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FB" w:rsidRDefault="001465F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76"/>
        <w:gridCol w:w="1258"/>
        <w:gridCol w:w="4110"/>
        <w:gridCol w:w="1277"/>
        <w:gridCol w:w="2267"/>
      </w:tblGrid>
      <w:tr w:rsidR="001465FB">
        <w:trPr>
          <w:trHeight w:hRule="exact" w:val="470"/>
        </w:trPr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7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收費項目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69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收費金額</w:t>
            </w:r>
            <w:r>
              <w:rPr>
                <w:rFonts w:ascii="標楷體" w:eastAsia="標楷體" w:hAnsi="標楷體" w:cs="標楷體"/>
                <w:b/>
                <w:bCs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(單位：新臺幣元)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5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收費期間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7A5F2A" w:rsidTr="00381E27">
        <w:trPr>
          <w:trHeight w:hRule="exact" w:val="505"/>
        </w:trPr>
        <w:tc>
          <w:tcPr>
            <w:tcW w:w="173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49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49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半日制：5,150元、全日制：7,000元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49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line="247" w:lineRule="exact"/>
              <w:ind w:left="23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子女每月繳費不超過1,</w:t>
            </w:r>
            <w:r>
              <w:rPr>
                <w:rFonts w:ascii="標楷體" w:eastAsia="標楷體" w:hAnsi="標楷體"/>
                <w:lang w:eastAsia="zh-TW"/>
              </w:rPr>
              <w:t>500</w:t>
            </w:r>
            <w:r>
              <w:rPr>
                <w:rFonts w:ascii="標楷體" w:eastAsia="標楷體" w:hAnsi="標楷體" w:hint="eastAsia"/>
                <w:lang w:eastAsia="zh-TW"/>
              </w:rPr>
              <w:t>元，第2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以上/低收/中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低收免繳費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用，家長繳費與原收費數額間之差額，由教育部支付。</w:t>
            </w:r>
          </w:p>
        </w:tc>
      </w:tr>
      <w:tr w:rsidR="007A5F2A" w:rsidTr="00381E27">
        <w:trPr>
          <w:trHeight w:hRule="exact" w:val="922"/>
        </w:trPr>
        <w:tc>
          <w:tcPr>
            <w:tcW w:w="173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7A5F2A" w:rsidRDefault="007A5F2A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雜費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半日制：2,745元、全日制：2,955元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917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eastAsia="zh-TW"/>
              </w:rPr>
            </w:pPr>
          </w:p>
          <w:p w:rsidR="007A5F2A" w:rsidRDefault="007A5F2A">
            <w:pPr>
              <w:pStyle w:val="TableParagraph"/>
              <w:spacing w:line="477" w:lineRule="auto"/>
              <w:ind w:left="104" w:right="11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辦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費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材料費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半日制：290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元、全日制：345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line="241" w:lineRule="auto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922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rPr>
                <w:lang w:eastAsia="zh-TW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7A5F2A" w:rsidRDefault="007A5F2A">
            <w:pPr>
              <w:pStyle w:val="TableParagraph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活動費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半日制：230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元、全日制：230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7A5F2A" w:rsidRDefault="007A5F2A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1"/>
              <w:ind w:left="23" w:right="1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7A5F2A" w:rsidTr="00381E27">
        <w:trPr>
          <w:trHeight w:hRule="exact" w:val="466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A5F2A" w:rsidRDefault="007A5F2A">
            <w:pPr>
              <w:rPr>
                <w:lang w:eastAsia="zh-TW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午餐費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全日制：880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5F2A" w:rsidRDefault="007A5F2A"/>
        </w:tc>
      </w:tr>
      <w:tr w:rsidR="007A5F2A" w:rsidTr="00381E27">
        <w:trPr>
          <w:trHeight w:hRule="exact" w:val="461"/>
        </w:trPr>
        <w:tc>
          <w:tcPr>
            <w:tcW w:w="476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點心費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半日制：610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元、全日制：1,130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>
            <w:pPr>
              <w:pStyle w:val="TableParagraph"/>
              <w:spacing w:before="26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個月</w:t>
            </w:r>
            <w:proofErr w:type="spellEnd"/>
          </w:p>
        </w:tc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F2A" w:rsidRDefault="007A5F2A"/>
        </w:tc>
      </w:tr>
      <w:tr w:rsidR="001465FB">
        <w:trPr>
          <w:trHeight w:hRule="exact" w:val="466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205" w:line="312" w:lineRule="exact"/>
              <w:ind w:left="104" w:right="11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收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費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保險費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依統一公告金額辦理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5FB" w:rsidRDefault="001465FB"/>
        </w:tc>
      </w:tr>
      <w:tr w:rsidR="001465FB">
        <w:trPr>
          <w:trHeight w:hRule="exact" w:val="470"/>
        </w:trPr>
        <w:tc>
          <w:tcPr>
            <w:tcW w:w="476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1465FB" w:rsidRDefault="001465F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家長會費</w:t>
            </w:r>
            <w:proofErr w:type="spellEnd"/>
          </w:p>
        </w:tc>
        <w:tc>
          <w:tcPr>
            <w:tcW w:w="41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120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cs="標楷體"/>
                <w:lang w:eastAsia="zh-TW"/>
              </w:rPr>
              <w:t>（國民小學附設幼兒園）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/>
        </w:tc>
      </w:tr>
      <w:tr w:rsidR="001465FB">
        <w:trPr>
          <w:trHeight w:hRule="exact" w:val="476"/>
        </w:trPr>
        <w:tc>
          <w:tcPr>
            <w:tcW w:w="476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/>
        </w:tc>
        <w:tc>
          <w:tcPr>
            <w:tcW w:w="12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其他費用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0261EE">
            <w:pPr>
              <w:pStyle w:val="TableParagraph"/>
              <w:spacing w:before="30"/>
              <w:ind w:lef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按實際情形與家長商定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>
            <w:pPr>
              <w:rPr>
                <w:lang w:eastAsia="zh-TW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465FB" w:rsidRDefault="001465FB">
            <w:pPr>
              <w:rPr>
                <w:lang w:eastAsia="zh-TW"/>
              </w:rPr>
            </w:pPr>
          </w:p>
        </w:tc>
      </w:tr>
    </w:tbl>
    <w:p w:rsidR="001465FB" w:rsidRDefault="001465FB">
      <w:pPr>
        <w:spacing w:before="5"/>
        <w:rPr>
          <w:rFonts w:ascii="Times New Roman" w:eastAsia="Times New Roman" w:hAnsi="Times New Roman" w:cs="Times New Roman"/>
          <w:sz w:val="15"/>
          <w:szCs w:val="15"/>
          <w:lang w:eastAsia="zh-TW"/>
        </w:rPr>
      </w:pPr>
    </w:p>
    <w:p w:rsidR="001465FB" w:rsidRDefault="001465FB">
      <w:pPr>
        <w:pStyle w:val="a3"/>
        <w:spacing w:before="31" w:line="335" w:lineRule="auto"/>
        <w:ind w:left="596" w:right="164" w:hanging="481"/>
        <w:jc w:val="both"/>
      </w:pPr>
      <w:bookmarkStart w:id="0" w:name="_GoBack"/>
      <w:bookmarkEnd w:id="0"/>
    </w:p>
    <w:sectPr w:rsidR="001465FB">
      <w:headerReference w:type="default" r:id="rId7"/>
      <w:pgSz w:w="12240" w:h="15840"/>
      <w:pgMar w:top="1280" w:right="1260" w:bottom="280" w:left="1300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2C" w:rsidRDefault="00AB622C">
      <w:r>
        <w:separator/>
      </w:r>
    </w:p>
  </w:endnote>
  <w:endnote w:type="continuationSeparator" w:id="0">
    <w:p w:rsidR="00AB622C" w:rsidRDefault="00AB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2C" w:rsidRDefault="00AB622C">
      <w:r>
        <w:separator/>
      </w:r>
    </w:p>
  </w:footnote>
  <w:footnote w:type="continuationSeparator" w:id="0">
    <w:p w:rsidR="00AB622C" w:rsidRDefault="00AB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FB" w:rsidRDefault="001B212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2042795</wp:posOffset>
              </wp:positionH>
              <wp:positionV relativeFrom="page">
                <wp:posOffset>607060</wp:posOffset>
              </wp:positionV>
              <wp:extent cx="3690620" cy="229870"/>
              <wp:effectExtent l="4445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5FB" w:rsidRDefault="000261EE">
                          <w:pPr>
                            <w:spacing w:line="341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>臺北市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79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="00F014C2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 w:rsidR="00F014C2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10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82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2"/>
                              <w:sz w:val="32"/>
                              <w:szCs w:val="32"/>
                              <w:lang w:eastAsia="zh-TW"/>
                            </w:rPr>
                            <w:t>學年度公立幼兒園收退費基準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85pt;margin-top:47.8pt;width:290.6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2V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" filled="f" stroked="f">
              <v:textbox inset="0,0,0,0">
                <w:txbxContent>
                  <w:p w:rsidR="001465FB" w:rsidRDefault="000261EE">
                    <w:pPr>
                      <w:spacing w:line="341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  <w:lang w:eastAsia="zh-TW"/>
                      </w:rPr>
                      <w:t>臺北市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79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 w:rsidR="00F014C2"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1</w:t>
                    </w:r>
                    <w:r w:rsidR="00F014C2">
                      <w:rPr>
                        <w:rFonts w:ascii="標楷體" w:eastAsia="標楷體" w:hAnsi="標楷體" w:cs="標楷體" w:hint="eastAsia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10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82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2"/>
                        <w:sz w:val="32"/>
                        <w:szCs w:val="32"/>
                        <w:lang w:eastAsia="zh-TW"/>
                      </w:rPr>
                      <w:t>學年度公立幼兒園收退費基準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52A7"/>
    <w:multiLevelType w:val="hybridMultilevel"/>
    <w:tmpl w:val="2E4ECE22"/>
    <w:lvl w:ilvl="0" w:tplc="B4E8A5C8">
      <w:start w:val="4"/>
      <w:numFmt w:val="taiwaneseCountingThousand"/>
      <w:lvlText w:val="%1、"/>
      <w:lvlJc w:val="left"/>
      <w:pPr>
        <w:ind w:left="5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9F4A66"/>
    <w:multiLevelType w:val="hybridMultilevel"/>
    <w:tmpl w:val="EDD6A88A"/>
    <w:lvl w:ilvl="0" w:tplc="6A78DC8E">
      <w:start w:val="1"/>
      <w:numFmt w:val="taiwaneseCountingThousand"/>
      <w:lvlText w:val="%1、"/>
      <w:lvlJc w:val="left"/>
      <w:pPr>
        <w:ind w:left="5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" w15:restartNumberingAfterBreak="0">
    <w:nsid w:val="438E6AC9"/>
    <w:multiLevelType w:val="hybridMultilevel"/>
    <w:tmpl w:val="85C67A58"/>
    <w:lvl w:ilvl="0" w:tplc="25A6B850">
      <w:start w:val="1"/>
      <w:numFmt w:val="taiwaneseCountingThousand"/>
      <w:lvlText w:val="%1、"/>
      <w:lvlJc w:val="left"/>
      <w:pPr>
        <w:ind w:left="59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9B5E2E"/>
    <w:multiLevelType w:val="hybridMultilevel"/>
    <w:tmpl w:val="291A4F84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FB"/>
    <w:rsid w:val="000179EF"/>
    <w:rsid w:val="000261EE"/>
    <w:rsid w:val="000A75D5"/>
    <w:rsid w:val="001465FB"/>
    <w:rsid w:val="001B2121"/>
    <w:rsid w:val="004B4D34"/>
    <w:rsid w:val="006C4DCC"/>
    <w:rsid w:val="007A5F2A"/>
    <w:rsid w:val="00AB622C"/>
    <w:rsid w:val="00E22351"/>
    <w:rsid w:val="00F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4637"/>
  <w15:docId w15:val="{043AFAF5-4645-4501-A06F-A34C1D1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125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4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4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「臺北市九十一學年度公私立幼稚園收費項目及標準表」</dc:title>
  <dc:creator>310</dc:creator>
  <cp:lastModifiedBy>李欣穎</cp:lastModifiedBy>
  <cp:revision>3</cp:revision>
  <cp:lastPrinted>2021-12-07T07:08:00Z</cp:lastPrinted>
  <dcterms:created xsi:type="dcterms:W3CDTF">2021-12-01T07:29:00Z</dcterms:created>
  <dcterms:modified xsi:type="dcterms:W3CDTF">2021-12-07T07:08:00Z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2021-05-26T00:00:00Z</vt:filetime>
  </property>
</Properties>
</file>